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2" w:rsidRDefault="004E5772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775377" w:rsidRDefault="00775377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B02272" w:rsidRDefault="004E5772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</w:t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ab/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</w:t>
      </w:r>
      <w:r w:rsidR="00287DF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</w:t>
      </w:r>
      <w:r w:rsidR="00203CB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2015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года</w:t>
      </w:r>
    </w:p>
    <w:p w:rsidR="007C170D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</w:t>
      </w:r>
      <w:r w:rsidR="007C170D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бщество с ограниченной ответственностью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«Медсервис», именуемое в дальнейшем </w:t>
      </w:r>
      <w:r w:rsidR="00D066A7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в лице директора Мовергоза С.В., действующего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основании Устава, с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одной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стороны,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__________, 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именуемое в дальнейшем По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ставщик, в лице _____________, действующ___ на основании _________,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2079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другой стороны,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совместно именуемые Стороны,</w:t>
      </w:r>
      <w:r w:rsidR="00B77D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7C170D" w:rsidRPr="00B02272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1. ПРЕДМЕТ ДОГОВОРА</w:t>
      </w:r>
    </w:p>
    <w:p w:rsidR="004E57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1.1. Поставщик обязуется поставить, 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–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принять и оплатить Товар, наименов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ание, количество, качество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указаны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настоящему Договору)</w:t>
      </w:r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которая является неотъемлемой частью настоящего Договора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Поставщик гарантирует, что Товар на момент его передачи </w:t>
      </w:r>
      <w:r w:rsidR="00957E6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принадлежит Поставщику на праве собственности и свободен от любых прав третьих лиц, не продан, не заложен, в споре, под арестом не находится.</w:t>
      </w:r>
    </w:p>
    <w:p w:rsidR="00A151B4" w:rsidRDefault="00A151B4" w:rsidP="00A151B4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1.3. Срок поставки товара – в течение </w:t>
      </w:r>
      <w:r w:rsidR="000B1C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</w:t>
      </w:r>
      <w:r w:rsidR="000B1C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сорока пяти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календарных дней с момента подписания настоящего Договора. Поставка единовременная всего объема Товара.</w:t>
      </w:r>
    </w:p>
    <w:p w:rsidR="00B4451F" w:rsidRDefault="00B4451F" w:rsidP="00D407E1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2. ЦЕНА И ОБЩАЯ СУММА ДОГОВОРА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2.1.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Стоимость Товара по настоящему Договор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____________ рублей</w:t>
      </w:r>
      <w:r w:rsidR="007C170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НДС</w:t>
      </w:r>
      <w:r w:rsidR="007C170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01B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облагается.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Цена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 единицы Товара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определя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ется Сторонами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 к настоящему Договору).</w:t>
      </w:r>
    </w:p>
    <w:p w:rsid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37387659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Стоимость Товара, указанная в п.</w:t>
      </w:r>
      <w:r w:rsidR="00E91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 настоящего Договора,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всех статей затрат, возникающих в рамках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(расходов на перевозку, доставку, разгрузку товара до </w:t>
      </w:r>
      <w:r w:rsidR="00D06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транспортных расходов, уплату налогов, сборов, возможных таможенных сборов, услуг страхования и прочих затрат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условий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Договора).</w:t>
      </w:r>
    </w:p>
    <w:p w:rsidR="004E5772" w:rsidRP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Toc373876593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Цена единиц </w:t>
      </w:r>
      <w:r w:rsidR="000315C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установленная в спецификации (приложение №1 к настоящему Договору)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остается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фиксированной на протяжении всего срока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и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меняться в сторону уменьшения </w:t>
      </w:r>
      <w:r w:rsidR="00481C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дополнительного соглашения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</w:p>
    <w:p w:rsidR="00481CB9" w:rsidRDefault="00481CB9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3. УСЛОВИЯ ПЛАТЕЖА</w:t>
      </w:r>
    </w:p>
    <w:p w:rsidR="00B84C55" w:rsidRPr="00B84C55" w:rsidRDefault="007943E8" w:rsidP="00B84C55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3.1.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Расчет за поставляемый Товар производится на расчетный счет Поставщика </w:t>
      </w:r>
      <w:r w:rsidR="00D9093F">
        <w:rPr>
          <w:rFonts w:ascii="Times New Roman" w:hAnsi="Times New Roman"/>
          <w:sz w:val="24"/>
          <w:szCs w:val="24"/>
        </w:rPr>
        <w:t xml:space="preserve">в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течение </w:t>
      </w:r>
      <w:r w:rsidR="004864F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</w:t>
      </w:r>
      <w:r w:rsidR="004864F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двадцати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) банковских дней с момента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 счет-фактуры, оформленно</w:t>
      </w:r>
      <w:r w:rsidR="008D41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надлежащим образом, при условии выполнения Поставщиком обязанности по поставке Товара. По факту отгрузки товара Поставщик предоставляет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товарную накладную ТОРГ-12, счет-фактуру </w:t>
      </w:r>
      <w:r w:rsidR="0058107A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соответствии с требованием НК РФ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сертификаты (паспорта) качества производителя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Поставщик обязан предоставить счет-фактуру не позднее 5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(пяти)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календарных дней со дня отгр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узки Товара. Счет-фактура долж</w:t>
      </w:r>
      <w:r w:rsidR="008D41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ен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соответствовать требованием дейст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вующих нормативных актов, в том числе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НК РФ и Постановлению Правительства </w:t>
      </w:r>
      <w:r w:rsidR="0022364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предоставления Поставщиком счет-фактуры, не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</w:t>
      </w:r>
      <w:r w:rsidR="008D41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требованиям п.</w:t>
      </w:r>
      <w:r w:rsidR="006C3B2C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 настоящего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Договора, Поставщик по первому требованию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обязан в 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дневный срок с момента получения требования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переоформить несоответствующ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счет-фактуру в соответствии с требованиями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п.</w:t>
      </w:r>
      <w:r w:rsidR="006C3B2C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 настоящего Договора.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случае, 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 право на подписание счет-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фактур, кроме руководителя и главного бухгалтера Поставщика, имеют иные лица, Поставщик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Моментом оплаты Товара является дата списания денежных средств Банком с расчетного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3.6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Расчеты осуществляются по банковским реквизитам, указанным 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Договоре, в разделе «Адреса и реквизиты сторон». Любые изменения в платежных реквизитах при исполнении Договора оформляются дополнительным соглашением Сторон.</w:t>
      </w:r>
    </w:p>
    <w:p w:rsidR="00481CB9" w:rsidRDefault="00481CB9" w:rsidP="007C170D">
      <w:pPr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P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4. </w:t>
      </w:r>
      <w:r w:rsidR="009119CA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ПОРЯДОК ПРИЕМА-ПЕРЕДАЧИ ТОВАРА</w:t>
      </w:r>
    </w:p>
    <w:p w:rsidR="004422F4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Поставка Товара осуществляется Поставщиком в </w:t>
      </w:r>
      <w:r w:rsidR="00AE2B2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сроки, указанные в п. 1.3 настоящего Договора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О дате и ориентировочном времени прибытия автотранспорта с Товаром Поставщик обязан уведомить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(его уполномоченного представителя) </w:t>
      </w:r>
      <w:r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 менее чем за 24 часа до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даты и времени передачи Товара.</w:t>
      </w:r>
      <w:r w:rsidR="00C4720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приемки Товара должен являться официальным рабочим днем.</w:t>
      </w:r>
    </w:p>
    <w:p w:rsidR="004422F4" w:rsidRDefault="00C4720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Поставка Товара, п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огрузк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/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разгрузка осуществляется собственными силами и средствами Поставщика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склад, расположенный по адресу: 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453264, РБ, г. Салават, ул.</w:t>
      </w:r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Октябрьская, д.35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9CA" w:rsidRPr="009119CA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Приемка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качеству и количеству производится в соответствии с Инструкцией Госарбитража СССР №П-7 «О порядке приемки продукции производственно- технического назначения и товаров народного потребления по качеству» и Инструкцией Госарбитража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П-6 «О порядке при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емки продукции производственно-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технического назначения и товаров народного потребления по количеству» 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всеми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изменениями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дополнениями)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5F4320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Днем перехода права собственности на поставленный Товар является дата выполнения Поставщиком обязанности по поставке Товара. Обязанность Поставщика по поставке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считается выполненной в момент подписания уполномоченными представителями Сторон акта приема-передачи Товара и/или проставления отметки в товарной накладной ТОРГ-12 о приеме Товара.</w:t>
      </w:r>
    </w:p>
    <w:p w:rsidR="007A4B9F" w:rsidRDefault="005F4320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недопоставки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 составляет акт недопоставки, в котором указывают либо согласованный срок допоставки,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недопоставленного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поставки некачественного Товара Стороны составляют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Для участия в составлении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указанного акта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обязан направить своего представителя не позднее 1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(одного)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дня с момента получения телефонного сообщения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 неявке или отказе Поставщика от составления или подписания акта обнаруженных недостатков,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односторонний акт, который направляется Поставщику в течение 1 (одних) суток со дня составления.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должен содержать сведения либо о согласованных Сторонами сроках замены Товара на качественный, новый,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соответствующего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7A4B9F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Некачественный Товар подлежит возврату Поставщику, который обязан принять его и вывезти в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позднее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5-ти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дней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составления акта о недоброкачественности Товара своим транспортом или силами перевозчика за свой счет.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поставки ему Товара ненадлежащего качества принимает некачественный Товар на ответственное хранение.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возмещения р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асход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связанны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</w:t>
      </w:r>
      <w:r w:rsidR="00FD6B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ответственным хранением Товара.</w:t>
      </w:r>
    </w:p>
    <w:p w:rsidR="00D553F9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4.7</w:t>
      </w:r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. Обязанность Поставщика по поставке Товара не считается исполненной в случае</w:t>
      </w:r>
      <w:r w:rsidR="00D553F9" w:rsidRPr="00F8713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отсутствия с Товаром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сопроводительных документов, предоставление которых обязательно в соответствии с действующими на территории Российской Федерации нормами и правилами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(в том числе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сертификат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инструкции завода-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гарантийны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талон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иные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Товар)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либо предоставление неполного комплекта таких документов. В этом случае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считается некомплектной, Товар принимается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ответственное хранение с возмещением расходов по хранению Поставщиком. Указанные расходы возмещаются Поставщиком на основании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а течение срока гарантии начинается в этом случае со дня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полного комплекта технической документации.</w:t>
      </w:r>
    </w:p>
    <w:p w:rsidR="008324E3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4.8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полного возмещения убытков, причиненных ему вследствие недопоставки или поставки ему Товара ненадлежащего качества.</w:t>
      </w:r>
    </w:p>
    <w:p w:rsidR="0096318E" w:rsidRPr="009119CA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lastRenderedPageBreak/>
        <w:t>5</w:t>
      </w:r>
      <w:r w:rsidR="007943E8"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УПАКОВКА И МАРКИРОВКА</w:t>
      </w:r>
    </w:p>
    <w:p w:rsidR="004422F4" w:rsidRP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обязан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хранить Товар при его производстве, хранении и транспортировке при условиях, обеспечивающих сохранение его качества и безопасности в течение всего срока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Передача Товара осуществляется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упаковке,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гарантирующей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сохранность груза от всякого рода повреждений при транспортировке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4F618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перевалке в пути следования,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погрузке/разгрузке и хранении в складском помещении. Упаковка Товара должна соответствовать установленным стандартам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(ГОСТам), характеру Т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овара, требованиям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завода-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изготовителя. Нарушение целостности упаковки и наличие на ней следов механических повреждений не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допускается (тара невозвратная).</w:t>
      </w:r>
    </w:p>
    <w:p w:rsidR="004F618B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5.3.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Упаковка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Товар, для которого требованиями ГОСТ упаковка не предусмотрена,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содержать маркировку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название/наименование, количество Товара и условия складирования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на русском языке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F618B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Поставщик несет ответственность за причинение вреда (бой, порчу и т.д.) поставляемому Товару, если данный вред вызван ненадлежащей упаковкой поставляемого Товара.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4422F4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6</w:t>
      </w:r>
      <w:r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ГАРАНТИИ КАЧЕСТВА ТОВАРА</w:t>
      </w:r>
    </w:p>
    <w:p w:rsidR="004422F4" w:rsidRPr="009119CA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Поставляемый товар по своему качеству и безопасности должен соответствовать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всем нормам и правил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ам, требованиям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государственных стандартов,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установленным для данного вида Т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действующим на территории Российской Федерации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Поставщик удостоверяет качество поставляемого Товара: паспортами, сертификатами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регистрационными удостоверениями, иными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документами, подтверждающими происхождение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безопасность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сроки хранения или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Товара, гарантийными талонами,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инструкциями завода-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техническими и иными документами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несоответствия маркировки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паспорту/сертификату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иным сопроводительным Товар документам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не принимать указанный Товар.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.3. Поставщик гарантирует, что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поставляемый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 является новым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(не бывшим в употреблении, не восстановленным, не из ремонта), а также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полностью соответствует условиям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требованиям спецификации, являющейся приложением №1 к настоящему Договору)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гарантирует качество Т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 в течение гарантийного срока,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который устанавливается </w:t>
      </w:r>
      <w:r w:rsidR="0081781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производителем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подписания товарной накладной, подтверждающей факт поставки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6719A9" w:rsidRDefault="007943E8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6719A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7. ОТВЕТСТВЕННОСТЬ СТОРОН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7.1. В случае просрочки оплаты за поставленный Товар Поставщик вправе начислить и взыскать с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общей стоимости поставленного, но не оплаченного Товара за каждый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просрочки,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неоплаченного Товара.</w:t>
      </w:r>
    </w:p>
    <w:p w:rsidR="00B63CAD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7.2. За недопоставку и/или нарушение сроков поставки Поставщиком,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Пос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тавщика неустойку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за каждый день просрочки стоимости не поставленного/недопоставленног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 срок Товара,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стоимости поставл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енного/недопоставленного Товара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7.3. В случае нарушения Поставщиком обязательств, предусмотренных п.1.2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Поставщика штраф в размере 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переданного обремененного Товара, а также вправе требовать возмещения убытков, возникших в связи с требованиями третьих лиц.</w:t>
      </w:r>
    </w:p>
    <w:p w:rsidR="007943E8" w:rsidRPr="00B02272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нарушения Поставщиком обязательств, предусмотренных п.3.4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ставщика неустойку в размере 18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суммы, указанной в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 образом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оформленно</w:t>
      </w:r>
      <w:r w:rsidR="006C3B2C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счет-фактуре.</w:t>
      </w:r>
    </w:p>
    <w:p w:rsidR="00AB427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Возмещение убытков или ущерба, уплата неустойки (пени, штрафов) осуществляется только по письменному требованию (претензии) добросовестной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тороны. В случае направления такого требования расчет сумм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причитающихся добросовестной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тороне, производится со дня нарушения соответствующих обязательств. Основанием для уплаты начисленных сумм убытка,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ущерба, неустойки (штрафа и пени), предусмотренных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настоящим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Договором, являетс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 признание претензии виновной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тороной либо вступившее в законную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силу решение арбитражного суда.</w:t>
      </w:r>
    </w:p>
    <w:p w:rsidR="007943E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7.6.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неустойки и возмещение убытков не освобождают Сторону, нарушившую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 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от исполнения своих обязательств в натуре.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BE7244" w:rsidRPr="00BE7244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ОРС-МАЖОР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8.1. 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выполнению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8.2. К обстоятельствам, указанным в п.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8.4. Наступление обстоятельств, предусмотренных настоящей статьей при условии соблюдения требований п.8.3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E34ABD" w:rsidRPr="00BE7244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9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ПОРЯДОК УРЕГУЛИРОВАНИЯ СПОРОВ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Все споры, возникшие в процессе исполнения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Договора, решаются путем переговоров. Соблюдение претензионного порядк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 разрешения споров признается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 обязательным, срок ответа на претензию не может превышать 15 рабочих дней со дня е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 получения.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Споры, возникшие и неразрешенные в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претензионном порядке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передаются на рассмотрение Арбитражного суда Республики Башкортостан.</w:t>
      </w:r>
    </w:p>
    <w:p w:rsidR="00E34ABD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10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ПРОЧИЕ УСЛОВИЯ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10.4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BF6BB2" w:rsidRPr="00BF6BB2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77</w:t>
        </w:r>
        <w:r w:rsidR="00BF6BB2" w:rsidRPr="00BF6BB2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nnv</w:t>
        </w:r>
        <w:r w:rsidR="00BF6BB2" w:rsidRPr="00BF6BB2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@s</w:t>
        </w:r>
        <w:r w:rsidR="00BF6BB2" w:rsidRPr="00BF6BB2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alavatmed</w:t>
        </w:r>
        <w:r w:rsidR="00BF6BB2" w:rsidRPr="00BF6BB2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.</w:t>
        </w:r>
        <w:r w:rsidR="00BF6BB2" w:rsidRPr="00BF6BB2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ru</w:t>
        </w:r>
      </w:hyperlink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Excel по форме, размещенной в сети Интернет по адресу: </w:t>
      </w:r>
      <w:hyperlink r:id="rId10" w:history="1"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http://www.nalog.ru/html/spravka.zip</w:t>
        </w:r>
      </w:hyperlink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pdf.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Поставщиком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с даты получения Поставщиком письменного уведомления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 отказе от исполнения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C55CD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возникновения обстоятельств, влекущих признание Сторон договора взаимозависимыми, Стороны незамедлительно уведомляют об этом друг друга с приложением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документов обосновывающих взаимозависимость. Уведомление должно быть направлено в течение трех дней с момента, когда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 дней с даты принятия такого решения.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10.7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Поставщика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ьства, соответствующие 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либо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резидентства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он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 возместить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Поставщиком этой недостоверной информации.</w:t>
      </w:r>
    </w:p>
    <w:p w:rsidR="00203CBD" w:rsidRPr="00B02272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доначисленных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Поставщиком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.9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Поставщик гарантирует и несет ответственность за достоверность передаваемых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Поставщика по данному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Поставщика в общедоступные справочники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контактный телефон.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обеспечить конфиденциальность персональных данных работников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которые стали доступны Поставщику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 персональные данные подлежат уничтожению Поставщиком в соответствии с требованиями законодательства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AC6191" w:rsidRDefault="00AC6191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BE7244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ЗАКЛЮЧИТЕЛЬНЫЕ ПОЛОЖЕНИЯ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Договор вступает в силу с </w:t>
      </w:r>
      <w:r w:rsidR="0074058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момента подписания</w:t>
      </w:r>
      <w:r w:rsidR="00BC141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действует до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полного исполнения обязательств Сторонами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Настоящий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.4.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момента отправки факсимильной копии. Надлежащим доказательством получения Сторонами документов является/ются: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003208" w:rsidRDefault="0000320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.5. Приложение №1 (спецификация) является неотъемлемой частью настоящего Договора.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003208" w:rsidRDefault="00DF4C05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12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</w:t>
      </w:r>
      <w:r w:rsidR="00282941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РЕКВИЗИТЫ И ПОДПИСИ СТОРОН</w:t>
      </w:r>
    </w:p>
    <w:p w:rsidR="007943E8" w:rsidRPr="00B02272" w:rsidRDefault="00D066A7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«Медсервис»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453264, РБ, г. Салават, ул. Октябрьская, д.35, тел. 8 (3476) 32-30-38, 39-51-00, 395-126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7943E8" w:rsidRDefault="007943E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003208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="007943E8"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Мовергоз</w:t>
      </w:r>
    </w:p>
    <w:p w:rsidR="007943E8" w:rsidRPr="00B02272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4ABD" w:rsidRDefault="00E34ABD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Поставщик:</w:t>
      </w:r>
    </w:p>
    <w:p w:rsidR="00287DF1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287DF1" w:rsidRPr="00B02272" w:rsidRDefault="0000320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2C79E3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003208" w:rsidRDefault="00287DF1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 w:rsidR="002C79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</w:t>
      </w:r>
    </w:p>
    <w:p w:rsidR="00E81587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D9B" w:rsidRDefault="00B77D9B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B2C" w:rsidRDefault="006C3B2C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B2C" w:rsidRDefault="006C3B2C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B2C" w:rsidRDefault="006C3B2C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B2C" w:rsidRDefault="006C3B2C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B2C" w:rsidRDefault="006C3B2C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B2C" w:rsidRDefault="006C3B2C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B2C" w:rsidRDefault="006C3B2C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77"/>
        <w:gridCol w:w="3544"/>
      </w:tblGrid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single" w:sz="36" w:space="0" w:color="auto"/>
              <w:right w:val="nil"/>
            </w:tcBorders>
            <w:shd w:val="clear" w:color="auto" w:fill="D8E3F1"/>
            <w:vAlign w:val="center"/>
          </w:tcPr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Спецификация №1</w:t>
            </w:r>
          </w:p>
          <w:p w:rsidR="004864FE" w:rsidRPr="004864FE" w:rsidRDefault="004864FE" w:rsidP="0020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договору №                                       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_____________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864FE" w:rsidRPr="004864FE" w:rsidTr="00C7733B">
        <w:trPr>
          <w:trHeight w:val="865"/>
        </w:trPr>
        <w:tc>
          <w:tcPr>
            <w:tcW w:w="6677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Салават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РБ</w:t>
            </w:r>
          </w:p>
        </w:tc>
        <w:tc>
          <w:tcPr>
            <w:tcW w:w="3544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______________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именуемое в дальнейшем Поставщик, в лице _________________, действующего на основании ___________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одной стороны</w:t>
            </w:r>
            <w:r w:rsid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«Медсервис»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именуемое в дальнейшем </w:t>
            </w:r>
            <w:r w:rsidR="00D066A7"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лице директора Мовергоза С.В., действующего на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основании Устава, с другой стороны, </w:t>
            </w:r>
            <w:r w:rsidR="00282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именуемые Стороны,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пришли к соглашению о нижеследующем:</w:t>
            </w:r>
          </w:p>
          <w:p w:rsidR="004864FE" w:rsidRPr="005A73D2" w:rsidRDefault="004864FE" w:rsidP="005A73D2">
            <w:pPr>
              <w:pStyle w:val="a7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вышеуказанным договором, Поставщик обязуется пост</w:t>
            </w:r>
            <w:r w:rsidR="00B67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авить 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указанный в нижеприведенной таблице Товар, а </w:t>
            </w:r>
            <w:r w:rsidR="00D066A7"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прин</w:t>
            </w:r>
            <w:r w:rsidR="00B67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ять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опла</w:t>
            </w:r>
            <w:r w:rsidR="00B67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тить 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Товар. Поставка осуществляется </w:t>
            </w:r>
            <w:r w:rsidR="007D74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согласно п. 1</w:t>
            </w:r>
            <w:r w:rsidR="00F604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  <w:r w:rsidR="007D74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настоящего Договора</w:t>
            </w:r>
            <w:r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, с обязательным указанием наименования и необходимого количества Товара. 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07"/>
              <w:gridCol w:w="4408"/>
              <w:gridCol w:w="854"/>
              <w:gridCol w:w="744"/>
              <w:gridCol w:w="36"/>
              <w:gridCol w:w="1971"/>
              <w:gridCol w:w="1397"/>
            </w:tblGrid>
            <w:tr w:rsidR="004864FE" w:rsidRPr="004864FE" w:rsidTr="00175F0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п.п.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Товара (ГОСТ, ТУ)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 товара за единицу с НДС</w:t>
                  </w: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6C3B2C" w:rsidRPr="004864FE" w:rsidTr="00A151B4">
              <w:trPr>
                <w:trHeight w:val="270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B2C" w:rsidRPr="00775377" w:rsidDel="00A151B4" w:rsidRDefault="006C3B2C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59C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B2C" w:rsidRPr="00775377" w:rsidDel="00A151B4" w:rsidRDefault="006C3B2C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B2C" w:rsidRPr="00775377" w:rsidDel="00A151B4" w:rsidRDefault="006C3B2C" w:rsidP="007753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B2C" w:rsidRPr="00775377" w:rsidDel="00A151B4" w:rsidRDefault="006C3B2C" w:rsidP="007753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6C3B2C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6C3B2C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6C3B2C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C3B2C" w:rsidRPr="004864FE" w:rsidTr="00A151B4">
              <w:trPr>
                <w:trHeight w:val="270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B2C" w:rsidRPr="00775377" w:rsidDel="00A151B4" w:rsidRDefault="003653D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B2C" w:rsidRPr="00775377" w:rsidDel="00A151B4" w:rsidRDefault="006C3B2C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B2C" w:rsidRPr="00775377" w:rsidDel="00A151B4" w:rsidRDefault="006C3B2C" w:rsidP="007753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C3B2C" w:rsidRPr="00775377" w:rsidDel="00A151B4" w:rsidRDefault="006C3B2C" w:rsidP="007753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6C3B2C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6C3B2C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6C3B2C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60390" w:rsidRPr="004864FE" w:rsidTr="00A151B4">
              <w:trPr>
                <w:trHeight w:val="270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0390" w:rsidRDefault="00860390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0390" w:rsidRPr="00775377" w:rsidDel="00A151B4" w:rsidRDefault="00860390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0390" w:rsidRPr="00775377" w:rsidDel="00A151B4" w:rsidRDefault="00860390" w:rsidP="007753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0390" w:rsidRPr="00775377" w:rsidDel="00A151B4" w:rsidRDefault="00860390" w:rsidP="007753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60390" w:rsidRPr="004864FE" w:rsidRDefault="00860390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60390" w:rsidRPr="004864FE" w:rsidRDefault="00860390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60390" w:rsidRPr="004864FE" w:rsidRDefault="00860390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653DE" w:rsidRPr="004864FE" w:rsidTr="00A151B4">
              <w:trPr>
                <w:trHeight w:val="270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53DE" w:rsidRDefault="003653D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653D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…</w:t>
                  </w:r>
                </w:p>
              </w:tc>
              <w:tc>
                <w:tcPr>
                  <w:tcW w:w="4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53DE" w:rsidRPr="00775377" w:rsidDel="00A151B4" w:rsidRDefault="003653D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53DE" w:rsidRPr="00775377" w:rsidDel="00A151B4" w:rsidRDefault="003653DE" w:rsidP="007753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53DE" w:rsidRPr="00775377" w:rsidDel="00A151B4" w:rsidRDefault="003653DE" w:rsidP="007753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653DE" w:rsidRPr="004864FE" w:rsidRDefault="003653D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653DE" w:rsidRPr="004864FE" w:rsidRDefault="003653D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653DE" w:rsidRPr="004864FE" w:rsidRDefault="003653D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C3B2C" w:rsidRPr="004864FE" w:rsidTr="006C3B2C">
              <w:trPr>
                <w:jc w:val="center"/>
              </w:trPr>
              <w:tc>
                <w:tcPr>
                  <w:tcW w:w="8420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6C3B2C" w:rsidP="004864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Общая сумма с НДС</w:t>
                  </w: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6C3B2C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C3B2C" w:rsidRPr="004864FE" w:rsidTr="006C3B2C">
              <w:trPr>
                <w:jc w:val="center"/>
              </w:trPr>
              <w:tc>
                <w:tcPr>
                  <w:tcW w:w="8420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295205" w:rsidP="004864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952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НДС не облагается</w:t>
                  </w: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C3B2C" w:rsidRPr="004864FE" w:rsidRDefault="006C3B2C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D1A96" w:rsidRPr="00BF6BB2" w:rsidRDefault="005D1A96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Характеристики поставляемого Товара отражены в Техническом задании, прилагаемом к настоящей Спецификации </w:t>
            </w:r>
            <w:r w:rsidR="00BF6BB2" w:rsidRPr="0085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BF6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№1)</w:t>
            </w:r>
            <w:r w:rsidR="0085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Общая сумма Товара, поставляемого по настоящей спецификации, составляет __________, </w:t>
            </w:r>
            <w:r w:rsidR="00295205" w:rsidRPr="0029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НДС не облагается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864FE" w:rsidRPr="004864FE" w:rsidRDefault="00BF6BB2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Настоящая спецификация № 1 от ____.____.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составлена в двух экземплярах на </w:t>
            </w:r>
            <w:r w:rsidR="00556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лист</w:t>
            </w:r>
            <w:r w:rsidR="002D5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одному для каждой из Сторон, имеющих одинаковую юридическую силу, является неотъемлемой частью договора № ________________ от ____._____.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3CBD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 вступает в силу с момента ее подписания уполномоченными представителями Сторон.</w:t>
            </w:r>
          </w:p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ПОДПИСИ СТОРОН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40481" w:rsidRPr="004864FE" w:rsidRDefault="00840481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4864FE" w:rsidRPr="004864FE" w:rsidTr="001209B9">
              <w:trPr>
                <w:trHeight w:val="1264"/>
              </w:trPr>
              <w:tc>
                <w:tcPr>
                  <w:tcW w:w="4785" w:type="dxa"/>
                </w:tcPr>
                <w:p w:rsidR="004864FE" w:rsidRPr="004864FE" w:rsidRDefault="00D066A7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Покупатель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 С.В. Мовергоз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4786" w:type="dxa"/>
                </w:tcPr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Поставщик 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 ______________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4FE" w:rsidSect="002976B3">
      <w:footerReference w:type="default" r:id="rId11"/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A0" w:rsidRDefault="006945A0" w:rsidP="00804037">
      <w:pPr>
        <w:spacing w:after="0" w:line="240" w:lineRule="auto"/>
      </w:pPr>
      <w:r>
        <w:separator/>
      </w:r>
    </w:p>
  </w:endnote>
  <w:endnote w:type="continuationSeparator" w:id="0">
    <w:p w:rsidR="006945A0" w:rsidRDefault="006945A0" w:rsidP="0080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427945"/>
      <w:docPartObj>
        <w:docPartGallery w:val="Page Numbers (Bottom of Page)"/>
        <w:docPartUnique/>
      </w:docPartObj>
    </w:sdtPr>
    <w:sdtEndPr/>
    <w:sdtContent>
      <w:p w:rsidR="00804037" w:rsidRDefault="00D63467">
        <w:pPr>
          <w:pStyle w:val="ab"/>
          <w:jc w:val="right"/>
        </w:pPr>
        <w:r>
          <w:fldChar w:fldCharType="begin"/>
        </w:r>
        <w:r w:rsidR="00804037">
          <w:instrText>PAGE   \* MERGEFORMAT</w:instrText>
        </w:r>
        <w:r>
          <w:fldChar w:fldCharType="separate"/>
        </w:r>
        <w:r w:rsidR="00C83501">
          <w:rPr>
            <w:noProof/>
          </w:rPr>
          <w:t>7</w:t>
        </w:r>
        <w:r>
          <w:fldChar w:fldCharType="end"/>
        </w:r>
      </w:p>
    </w:sdtContent>
  </w:sdt>
  <w:p w:rsidR="00804037" w:rsidRDefault="008040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A0" w:rsidRDefault="006945A0" w:rsidP="00804037">
      <w:pPr>
        <w:spacing w:after="0" w:line="240" w:lineRule="auto"/>
      </w:pPr>
      <w:r>
        <w:separator/>
      </w:r>
    </w:p>
  </w:footnote>
  <w:footnote w:type="continuationSeparator" w:id="0">
    <w:p w:rsidR="006945A0" w:rsidRDefault="006945A0" w:rsidP="00804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57152"/>
    <w:multiLevelType w:val="hybridMultilevel"/>
    <w:tmpl w:val="30DE373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6A3F5292"/>
    <w:multiLevelType w:val="hybridMultilevel"/>
    <w:tmpl w:val="6D3E4A18"/>
    <w:lvl w:ilvl="0" w:tplc="848214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7"/>
    <w:multiLevelType w:val="singleLevel"/>
    <w:tmpl w:val="61A8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E8"/>
    <w:rsid w:val="00003208"/>
    <w:rsid w:val="000111EE"/>
    <w:rsid w:val="000209AD"/>
    <w:rsid w:val="000251E4"/>
    <w:rsid w:val="000315C8"/>
    <w:rsid w:val="000478EA"/>
    <w:rsid w:val="00073C86"/>
    <w:rsid w:val="000B10E9"/>
    <w:rsid w:val="000B1C78"/>
    <w:rsid w:val="000C5C28"/>
    <w:rsid w:val="000E18F8"/>
    <w:rsid w:val="000E7C8D"/>
    <w:rsid w:val="000F00D6"/>
    <w:rsid w:val="00121827"/>
    <w:rsid w:val="001230CF"/>
    <w:rsid w:val="00126E70"/>
    <w:rsid w:val="00127178"/>
    <w:rsid w:val="00137140"/>
    <w:rsid w:val="0016541A"/>
    <w:rsid w:val="00175133"/>
    <w:rsid w:val="00175F08"/>
    <w:rsid w:val="00182922"/>
    <w:rsid w:val="001D2FB4"/>
    <w:rsid w:val="001E4029"/>
    <w:rsid w:val="001F7E63"/>
    <w:rsid w:val="00203CBD"/>
    <w:rsid w:val="0020799F"/>
    <w:rsid w:val="00211148"/>
    <w:rsid w:val="00223643"/>
    <w:rsid w:val="00233111"/>
    <w:rsid w:val="0026216A"/>
    <w:rsid w:val="00263786"/>
    <w:rsid w:val="00270F5D"/>
    <w:rsid w:val="002769A3"/>
    <w:rsid w:val="00276F4F"/>
    <w:rsid w:val="00282941"/>
    <w:rsid w:val="00285734"/>
    <w:rsid w:val="00287DF1"/>
    <w:rsid w:val="00295205"/>
    <w:rsid w:val="002976B3"/>
    <w:rsid w:val="002A48AD"/>
    <w:rsid w:val="002C1B02"/>
    <w:rsid w:val="002C79E3"/>
    <w:rsid w:val="002D5C32"/>
    <w:rsid w:val="002F6618"/>
    <w:rsid w:val="00307E36"/>
    <w:rsid w:val="00327172"/>
    <w:rsid w:val="00333592"/>
    <w:rsid w:val="003653DE"/>
    <w:rsid w:val="00367212"/>
    <w:rsid w:val="00367242"/>
    <w:rsid w:val="00385761"/>
    <w:rsid w:val="00396322"/>
    <w:rsid w:val="003D5704"/>
    <w:rsid w:val="003F4A56"/>
    <w:rsid w:val="00410555"/>
    <w:rsid w:val="004342D5"/>
    <w:rsid w:val="004343CB"/>
    <w:rsid w:val="004422F4"/>
    <w:rsid w:val="0045523F"/>
    <w:rsid w:val="00466480"/>
    <w:rsid w:val="004672A5"/>
    <w:rsid w:val="004677C3"/>
    <w:rsid w:val="00481CB9"/>
    <w:rsid w:val="00482373"/>
    <w:rsid w:val="004864FE"/>
    <w:rsid w:val="00490FE7"/>
    <w:rsid w:val="00495547"/>
    <w:rsid w:val="004C5C75"/>
    <w:rsid w:val="004D6B57"/>
    <w:rsid w:val="004E5772"/>
    <w:rsid w:val="004F618B"/>
    <w:rsid w:val="004F7B24"/>
    <w:rsid w:val="00501698"/>
    <w:rsid w:val="00511F49"/>
    <w:rsid w:val="0051712D"/>
    <w:rsid w:val="00522E9D"/>
    <w:rsid w:val="00524ABD"/>
    <w:rsid w:val="00556AB8"/>
    <w:rsid w:val="00571470"/>
    <w:rsid w:val="0057461D"/>
    <w:rsid w:val="0058107A"/>
    <w:rsid w:val="005A73D2"/>
    <w:rsid w:val="005C577B"/>
    <w:rsid w:val="005D1A96"/>
    <w:rsid w:val="005F4320"/>
    <w:rsid w:val="00603D7F"/>
    <w:rsid w:val="00605D5E"/>
    <w:rsid w:val="00611B4A"/>
    <w:rsid w:val="00613E40"/>
    <w:rsid w:val="00621C75"/>
    <w:rsid w:val="006719A9"/>
    <w:rsid w:val="00684E3B"/>
    <w:rsid w:val="00693BC2"/>
    <w:rsid w:val="006945A0"/>
    <w:rsid w:val="006B03FC"/>
    <w:rsid w:val="006B1049"/>
    <w:rsid w:val="006C3B2C"/>
    <w:rsid w:val="006D60AC"/>
    <w:rsid w:val="006E5B00"/>
    <w:rsid w:val="006F48C5"/>
    <w:rsid w:val="007154ED"/>
    <w:rsid w:val="00733105"/>
    <w:rsid w:val="0074058F"/>
    <w:rsid w:val="00740FFA"/>
    <w:rsid w:val="00770BD1"/>
    <w:rsid w:val="00775377"/>
    <w:rsid w:val="007943E8"/>
    <w:rsid w:val="007A4B9F"/>
    <w:rsid w:val="007A4F44"/>
    <w:rsid w:val="007B6833"/>
    <w:rsid w:val="007C170D"/>
    <w:rsid w:val="007C3EAB"/>
    <w:rsid w:val="007D74AA"/>
    <w:rsid w:val="007F6785"/>
    <w:rsid w:val="00804037"/>
    <w:rsid w:val="00815300"/>
    <w:rsid w:val="0081781A"/>
    <w:rsid w:val="008265B4"/>
    <w:rsid w:val="008324E3"/>
    <w:rsid w:val="008338F7"/>
    <w:rsid w:val="00840481"/>
    <w:rsid w:val="00841949"/>
    <w:rsid w:val="00854263"/>
    <w:rsid w:val="008562B3"/>
    <w:rsid w:val="00860390"/>
    <w:rsid w:val="00874AE1"/>
    <w:rsid w:val="00880318"/>
    <w:rsid w:val="00880CEB"/>
    <w:rsid w:val="008908EE"/>
    <w:rsid w:val="008926B5"/>
    <w:rsid w:val="008B3420"/>
    <w:rsid w:val="008B4B9E"/>
    <w:rsid w:val="008B6698"/>
    <w:rsid w:val="008D0DFD"/>
    <w:rsid w:val="008D41D5"/>
    <w:rsid w:val="008F09A3"/>
    <w:rsid w:val="009040E0"/>
    <w:rsid w:val="009119CA"/>
    <w:rsid w:val="0091293C"/>
    <w:rsid w:val="00915225"/>
    <w:rsid w:val="00916635"/>
    <w:rsid w:val="009202C3"/>
    <w:rsid w:val="00937854"/>
    <w:rsid w:val="00957E69"/>
    <w:rsid w:val="00961BDF"/>
    <w:rsid w:val="0096318E"/>
    <w:rsid w:val="0096591A"/>
    <w:rsid w:val="0097347D"/>
    <w:rsid w:val="0098383F"/>
    <w:rsid w:val="009862E8"/>
    <w:rsid w:val="009A6A19"/>
    <w:rsid w:val="009B0696"/>
    <w:rsid w:val="009B2DFF"/>
    <w:rsid w:val="009B3F46"/>
    <w:rsid w:val="009B6EF3"/>
    <w:rsid w:val="00A00E23"/>
    <w:rsid w:val="00A151B4"/>
    <w:rsid w:val="00A354AE"/>
    <w:rsid w:val="00A6288B"/>
    <w:rsid w:val="00A81CC7"/>
    <w:rsid w:val="00AB4278"/>
    <w:rsid w:val="00AC6191"/>
    <w:rsid w:val="00AC7973"/>
    <w:rsid w:val="00AD12B8"/>
    <w:rsid w:val="00AD4B8E"/>
    <w:rsid w:val="00AE2B22"/>
    <w:rsid w:val="00B05515"/>
    <w:rsid w:val="00B22F8D"/>
    <w:rsid w:val="00B32C16"/>
    <w:rsid w:val="00B34F53"/>
    <w:rsid w:val="00B431E7"/>
    <w:rsid w:val="00B4451F"/>
    <w:rsid w:val="00B63941"/>
    <w:rsid w:val="00B63CAD"/>
    <w:rsid w:val="00B67236"/>
    <w:rsid w:val="00B725E3"/>
    <w:rsid w:val="00B75929"/>
    <w:rsid w:val="00B77D9B"/>
    <w:rsid w:val="00B84C55"/>
    <w:rsid w:val="00B917D1"/>
    <w:rsid w:val="00B956CD"/>
    <w:rsid w:val="00BC1418"/>
    <w:rsid w:val="00BC36F7"/>
    <w:rsid w:val="00BE10E3"/>
    <w:rsid w:val="00BE7244"/>
    <w:rsid w:val="00BF6BB2"/>
    <w:rsid w:val="00C10457"/>
    <w:rsid w:val="00C179EC"/>
    <w:rsid w:val="00C350D9"/>
    <w:rsid w:val="00C423C2"/>
    <w:rsid w:val="00C45F68"/>
    <w:rsid w:val="00C4720B"/>
    <w:rsid w:val="00C55CD2"/>
    <w:rsid w:val="00C7336A"/>
    <w:rsid w:val="00C7733B"/>
    <w:rsid w:val="00C816EE"/>
    <w:rsid w:val="00C829CB"/>
    <w:rsid w:val="00C83501"/>
    <w:rsid w:val="00C93485"/>
    <w:rsid w:val="00CA1275"/>
    <w:rsid w:val="00CD451C"/>
    <w:rsid w:val="00D01BE8"/>
    <w:rsid w:val="00D066A7"/>
    <w:rsid w:val="00D131D3"/>
    <w:rsid w:val="00D32B69"/>
    <w:rsid w:val="00D407E1"/>
    <w:rsid w:val="00D40C5C"/>
    <w:rsid w:val="00D553F9"/>
    <w:rsid w:val="00D567AC"/>
    <w:rsid w:val="00D63467"/>
    <w:rsid w:val="00D674BF"/>
    <w:rsid w:val="00D842EC"/>
    <w:rsid w:val="00D9093F"/>
    <w:rsid w:val="00D94D14"/>
    <w:rsid w:val="00DA05BF"/>
    <w:rsid w:val="00DC0E42"/>
    <w:rsid w:val="00DC6277"/>
    <w:rsid w:val="00DF3BAD"/>
    <w:rsid w:val="00DF4C05"/>
    <w:rsid w:val="00DF760F"/>
    <w:rsid w:val="00E1611C"/>
    <w:rsid w:val="00E34ABD"/>
    <w:rsid w:val="00E36B2D"/>
    <w:rsid w:val="00E4560D"/>
    <w:rsid w:val="00E46728"/>
    <w:rsid w:val="00E46C91"/>
    <w:rsid w:val="00E5164A"/>
    <w:rsid w:val="00E624D2"/>
    <w:rsid w:val="00E63276"/>
    <w:rsid w:val="00E81587"/>
    <w:rsid w:val="00E91083"/>
    <w:rsid w:val="00E9413F"/>
    <w:rsid w:val="00E97A98"/>
    <w:rsid w:val="00EE40AE"/>
    <w:rsid w:val="00F13A19"/>
    <w:rsid w:val="00F6019B"/>
    <w:rsid w:val="00F60409"/>
    <w:rsid w:val="00F84E70"/>
    <w:rsid w:val="00F8618B"/>
    <w:rsid w:val="00F8713F"/>
    <w:rsid w:val="00F97BF7"/>
    <w:rsid w:val="00FA4EE5"/>
    <w:rsid w:val="00FA6670"/>
    <w:rsid w:val="00FB39D3"/>
    <w:rsid w:val="00FD6B28"/>
    <w:rsid w:val="00FD76A7"/>
    <w:rsid w:val="00FE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log.ru/html/spravka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7nnv@salavat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55444-EED9-46ED-9E9D-20A7D024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3242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21685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Петрова Анна Олеговна</cp:lastModifiedBy>
  <cp:revision>8</cp:revision>
  <cp:lastPrinted>2014-11-26T09:54:00Z</cp:lastPrinted>
  <dcterms:created xsi:type="dcterms:W3CDTF">2015-08-11T11:59:00Z</dcterms:created>
  <dcterms:modified xsi:type="dcterms:W3CDTF">2015-09-18T02:18:00Z</dcterms:modified>
</cp:coreProperties>
</file>